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AF1DD"/>
  <w:body>
    <w:p w:rsidR="00B736EA" w:rsidRDefault="00B736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"/>
        <w:tblW w:w="14276" w:type="dxa"/>
        <w:tblInd w:w="100" w:type="dxa"/>
        <w:tblLayout w:type="fixed"/>
        <w:tblLook w:val="0400" w:firstRow="0" w:lastRow="0" w:firstColumn="0" w:lastColumn="0" w:noHBand="0" w:noVBand="1"/>
      </w:tblPr>
      <w:tblGrid>
        <w:gridCol w:w="2638"/>
        <w:gridCol w:w="5599"/>
        <w:gridCol w:w="6039"/>
      </w:tblGrid>
      <w:tr w:rsidR="00B736EA" w:rsidTr="00AB4789">
        <w:tc>
          <w:tcPr>
            <w:tcW w:w="14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736EA" w:rsidRDefault="00AB478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SCUOLA PRIMARIA</w:t>
            </w:r>
          </w:p>
        </w:tc>
      </w:tr>
      <w:tr w:rsidR="00B736EA" w:rsidTr="00AB4789">
        <w:tc>
          <w:tcPr>
            <w:tcW w:w="14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736EA" w:rsidRDefault="00AB478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EDUCAZIONE FISICA</w:t>
            </w:r>
          </w:p>
        </w:tc>
      </w:tr>
      <w:tr w:rsidR="00B736EA" w:rsidTr="00AB4789">
        <w:tc>
          <w:tcPr>
            <w:tcW w:w="14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736EA" w:rsidRDefault="00AB478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CLASSE QUARTA</w:t>
            </w:r>
          </w:p>
        </w:tc>
      </w:tr>
      <w:tr w:rsidR="00B736EA" w:rsidTr="00AB4789">
        <w:trPr>
          <w:trHeight w:val="220"/>
        </w:trPr>
        <w:tc>
          <w:tcPr>
            <w:tcW w:w="2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736EA" w:rsidRDefault="00AB478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NUCLEI TEMATICI</w:t>
            </w: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736EA" w:rsidRDefault="00AB478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TRAGUARDI PER LO SVILUPPO DELLE COMPETENZE</w:t>
            </w:r>
          </w:p>
        </w:tc>
        <w:tc>
          <w:tcPr>
            <w:tcW w:w="60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736EA" w:rsidRDefault="00AB478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OBIETTIVI DI APPRENDIMENTO</w:t>
            </w:r>
          </w:p>
        </w:tc>
      </w:tr>
      <w:tr w:rsidR="00B736EA" w:rsidTr="00AB4789">
        <w:trPr>
          <w:trHeight w:val="220"/>
        </w:trPr>
        <w:tc>
          <w:tcPr>
            <w:tcW w:w="2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736EA" w:rsidRDefault="00B736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4"/>
                <w:szCs w:val="24"/>
              </w:rPr>
            </w:pP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736EA" w:rsidRDefault="00AB4789">
            <w:pPr>
              <w:jc w:val="center"/>
            </w:pPr>
            <w:r>
              <w:t>L’alunno/a:</w:t>
            </w:r>
          </w:p>
        </w:tc>
        <w:tc>
          <w:tcPr>
            <w:tcW w:w="60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736EA" w:rsidRDefault="00B736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B736EA" w:rsidTr="00AB4789"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736EA" w:rsidRDefault="00AB4789">
            <w:pPr>
              <w:jc w:val="center"/>
            </w:pPr>
            <w:r>
              <w:rPr>
                <w:b/>
              </w:rPr>
              <w:t>IL CORPO E LA SUA RELAZIONE CON LO SPAZIO E IL TEMPO</w:t>
            </w: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736EA" w:rsidRDefault="00AB4789" w:rsidP="00AB4789">
            <w:pPr>
              <w:numPr>
                <w:ilvl w:val="0"/>
                <w:numId w:val="9"/>
              </w:numPr>
              <w:spacing w:after="0"/>
            </w:pPr>
            <w:r>
              <w:t>acquisisce consapevolezza di sé attraverso la percezione del proprio corpo e la padronanza degli schemi motori e posturali nel continuo adattamento alle variabili spaziali e temporali contingenti;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736EA" w:rsidRDefault="00AB4789" w:rsidP="00AB4789">
            <w:pPr>
              <w:numPr>
                <w:ilvl w:val="0"/>
                <w:numId w:val="9"/>
              </w:numPr>
              <w:spacing w:after="0"/>
            </w:pPr>
            <w:r>
              <w:t>Coordinare e utilizzare diversi schemi motori combinati tra</w:t>
            </w:r>
            <w:r>
              <w:t xml:space="preserve"> loro inizialmente in forma successiva e poi in forma simultanea (correre/ saltare, afferrare/lanciare, ecc.).</w:t>
            </w:r>
          </w:p>
          <w:p w:rsidR="00B736EA" w:rsidRDefault="00AB4789" w:rsidP="00AB4789">
            <w:pPr>
              <w:numPr>
                <w:ilvl w:val="0"/>
                <w:numId w:val="9"/>
              </w:numPr>
              <w:spacing w:after="0"/>
            </w:pPr>
            <w:r>
              <w:t>Riconoscere e valutare traiettorie, distanze, ritmi esecutivi e successioni temporali delle azioni motorie, sapendo organizzare il proprio movime</w:t>
            </w:r>
            <w:r>
              <w:t>nto nello spazio in relazione a sé, agli oggetti, agli altri. </w:t>
            </w:r>
          </w:p>
        </w:tc>
      </w:tr>
      <w:tr w:rsidR="00B736EA" w:rsidTr="00AB4789"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736EA" w:rsidRDefault="00AB4789">
            <w:pPr>
              <w:spacing w:after="0"/>
              <w:jc w:val="center"/>
            </w:pPr>
            <w:r>
              <w:rPr>
                <w:b/>
              </w:rPr>
              <w:t>IL LINGUAGGIO DEL CORPO COME MODALITÀ COMUNICATIVO-</w:t>
            </w:r>
          </w:p>
          <w:p w:rsidR="00B736EA" w:rsidRDefault="00AB4789">
            <w:pPr>
              <w:spacing w:after="0"/>
              <w:jc w:val="center"/>
            </w:pPr>
            <w:r>
              <w:rPr>
                <w:b/>
              </w:rPr>
              <w:t>ESPRESSIVA</w:t>
            </w: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736EA" w:rsidRDefault="00AB4789" w:rsidP="00AB4789">
            <w:pPr>
              <w:numPr>
                <w:ilvl w:val="0"/>
                <w:numId w:val="9"/>
              </w:numPr>
              <w:spacing w:after="0"/>
            </w:pPr>
            <w:r>
              <w:t>utilizza il linguaggio corporeo e motorio per comunicare ed esprimere i propri stati d’animo, anche attraverso la drammatizzazione e le esperienze ritmico-musicali e coreutiche;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736EA" w:rsidRDefault="00AB4789" w:rsidP="00AB4789">
            <w:pPr>
              <w:numPr>
                <w:ilvl w:val="0"/>
                <w:numId w:val="9"/>
              </w:numPr>
              <w:spacing w:after="0"/>
            </w:pPr>
            <w:r>
              <w:t>Assegnare al movimento la dinamica appropriata secondo istruzioni date.</w:t>
            </w:r>
          </w:p>
          <w:p w:rsidR="00B736EA" w:rsidRDefault="00AB4789" w:rsidP="00AB4789">
            <w:pPr>
              <w:numPr>
                <w:ilvl w:val="0"/>
                <w:numId w:val="9"/>
              </w:numPr>
              <w:spacing w:after="0"/>
            </w:pPr>
            <w:r>
              <w:t>Interp</w:t>
            </w:r>
            <w:r>
              <w:t>retare stati d’animo attraverso forme mimiche ( riso, pianto, sorpresa).</w:t>
            </w:r>
          </w:p>
          <w:p w:rsidR="00B736EA" w:rsidRDefault="00AB4789" w:rsidP="00AB4789">
            <w:pPr>
              <w:numPr>
                <w:ilvl w:val="0"/>
                <w:numId w:val="9"/>
              </w:numPr>
              <w:spacing w:after="0"/>
            </w:pPr>
            <w:r>
              <w:t>Elaborare ed eseguire semplici sequenze di movimento o semplici coreografie individuali e collettive. </w:t>
            </w:r>
          </w:p>
        </w:tc>
      </w:tr>
      <w:tr w:rsidR="00B736EA" w:rsidTr="00AB4789"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736EA" w:rsidRDefault="00AB4789">
            <w:pPr>
              <w:jc w:val="center"/>
            </w:pPr>
            <w:r>
              <w:rPr>
                <w:b/>
              </w:rPr>
              <w:t>IL GIOCO, LO SPORT, LE REGOLE E IL FAIR PLAY</w:t>
            </w: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736EA" w:rsidRDefault="00AB4789" w:rsidP="00AB4789">
            <w:pPr>
              <w:numPr>
                <w:ilvl w:val="0"/>
                <w:numId w:val="9"/>
              </w:numPr>
              <w:spacing w:after="0"/>
            </w:pPr>
            <w:r>
              <w:t>sperimenta una pluralità di esperi</w:t>
            </w:r>
            <w:r>
              <w:t>enze che permettono di maturare competenze di giocosport anche come orientamento alla futura pratica sportiva;</w:t>
            </w:r>
          </w:p>
          <w:p w:rsidR="00B736EA" w:rsidRDefault="00AB4789" w:rsidP="00AB4789">
            <w:pPr>
              <w:numPr>
                <w:ilvl w:val="0"/>
                <w:numId w:val="9"/>
              </w:numPr>
              <w:spacing w:after="0"/>
            </w:pPr>
            <w:r>
              <w:t xml:space="preserve">comprende, all’interno delle varie occasioni di gioco e di sport, il valore delle regole e </w:t>
            </w:r>
            <w:r>
              <w:lastRenderedPageBreak/>
              <w:t>l’importanza di rispettarle;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736EA" w:rsidRDefault="00AB4789" w:rsidP="00AB4789">
            <w:pPr>
              <w:numPr>
                <w:ilvl w:val="0"/>
                <w:numId w:val="9"/>
              </w:numPr>
              <w:spacing w:after="0"/>
            </w:pPr>
            <w:r>
              <w:lastRenderedPageBreak/>
              <w:t>Partecipare attivamente alle varie forme di gioco anche derivanti dalla tradizione popolare, organizzate anche in forma di gara, collaborando con gli altri, applicando indicazioni e regole.</w:t>
            </w:r>
          </w:p>
        </w:tc>
      </w:tr>
      <w:tr w:rsidR="00B736EA" w:rsidTr="00AB4789"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736EA" w:rsidRDefault="00AB4789">
            <w:pPr>
              <w:jc w:val="center"/>
            </w:pPr>
            <w:r>
              <w:rPr>
                <w:b/>
              </w:rPr>
              <w:lastRenderedPageBreak/>
              <w:t>SALUTE E BENESSERE, PREVENZIONE E SICUREZZA</w:t>
            </w: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736EA" w:rsidRDefault="00AB4789" w:rsidP="00AB4789">
            <w:pPr>
              <w:numPr>
                <w:ilvl w:val="0"/>
                <w:numId w:val="9"/>
              </w:numPr>
              <w:spacing w:after="0"/>
            </w:pPr>
            <w:r>
              <w:t xml:space="preserve">agisce rispettando i </w:t>
            </w:r>
            <w:r>
              <w:t>criteri base di sicurezza per sé e per gli altri, sia nel movimento che nell’uso degli attrezzi e trasferisce tale competenza nell’ambiente scolastico ed extrascolastico;</w:t>
            </w:r>
          </w:p>
          <w:p w:rsidR="00B736EA" w:rsidRDefault="00AB4789" w:rsidP="00AB4789">
            <w:pPr>
              <w:numPr>
                <w:ilvl w:val="0"/>
                <w:numId w:val="9"/>
              </w:numPr>
              <w:spacing w:after="0"/>
            </w:pPr>
            <w:r>
              <w:t>riconosce alcuni essenziali principi relativi al proprio benessere psico-fisico legat</w:t>
            </w:r>
            <w:r>
              <w:t>i alla cura del proprio corpo, a un corretto regime alimentare e alla prevenzione dell’uso di sostanze che inducono dipendenza;</w:t>
            </w:r>
          </w:p>
          <w:p w:rsidR="00B736EA" w:rsidRDefault="00AB4789" w:rsidP="00AB4789">
            <w:pPr>
              <w:numPr>
                <w:ilvl w:val="0"/>
                <w:numId w:val="9"/>
              </w:numPr>
              <w:spacing w:after="0"/>
            </w:pPr>
            <w:r>
              <w:t>si muove nell’ambiente di vita e di scuola rispettando alcuni criteri di sicurezza per sé e per gli altri;</w:t>
            </w:r>
          </w:p>
          <w:p w:rsidR="00B736EA" w:rsidRDefault="00AB4789" w:rsidP="00AB4789">
            <w:pPr>
              <w:numPr>
                <w:ilvl w:val="0"/>
                <w:numId w:val="9"/>
              </w:numPr>
              <w:spacing w:after="0"/>
            </w:pPr>
            <w:r>
              <w:t>comprende alcuni prin</w:t>
            </w:r>
            <w:r>
              <w:t>cipi essenziali di prevenzione e cura del corpo per il proprio benessere. </w:t>
            </w:r>
          </w:p>
        </w:tc>
        <w:tc>
          <w:tcPr>
            <w:tcW w:w="6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736EA" w:rsidRDefault="00AB4789" w:rsidP="00AB4789">
            <w:pPr>
              <w:numPr>
                <w:ilvl w:val="0"/>
                <w:numId w:val="9"/>
              </w:numPr>
              <w:spacing w:after="0"/>
            </w:pPr>
            <w:r>
              <w:t>Conoscere ed utilizzare gli spazi di attività e gli attrezzi in modo corretto e appropriato.</w:t>
            </w:r>
          </w:p>
          <w:p w:rsidR="00B736EA" w:rsidRDefault="00AB4789" w:rsidP="00AB4789">
            <w:pPr>
              <w:numPr>
                <w:ilvl w:val="0"/>
                <w:numId w:val="9"/>
              </w:numPr>
              <w:spacing w:after="0"/>
            </w:pPr>
            <w:r>
              <w:t>Assumere comportamenti adeguati per la prevenzione degli infortuni e per la sicurezza ne</w:t>
            </w:r>
            <w:r>
              <w:t>i vari ambienti di vita.</w:t>
            </w:r>
          </w:p>
          <w:p w:rsidR="00B736EA" w:rsidRDefault="00AB4789" w:rsidP="00AB4789">
            <w:pPr>
              <w:numPr>
                <w:ilvl w:val="0"/>
                <w:numId w:val="9"/>
              </w:numPr>
              <w:spacing w:after="0"/>
            </w:pPr>
            <w:r>
              <w:t xml:space="preserve">Riconoscere il rapporto tra alimentazione ed </w:t>
            </w:r>
            <w:bookmarkStart w:id="0" w:name="_GoBack"/>
            <w:bookmarkEnd w:id="0"/>
            <w:r>
              <w:t>esercizio fisico in relazione a sani stili di vita.</w:t>
            </w:r>
          </w:p>
        </w:tc>
      </w:tr>
    </w:tbl>
    <w:p w:rsidR="00B736EA" w:rsidRDefault="00B736EA"/>
    <w:sectPr w:rsidR="00B736EA">
      <w:pgSz w:w="16838" w:h="11906" w:orient="landscape"/>
      <w:pgMar w:top="1134" w:right="1417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54E55"/>
    <w:multiLevelType w:val="multilevel"/>
    <w:tmpl w:val="CB1ED8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>
    <w:nsid w:val="02900932"/>
    <w:multiLevelType w:val="multilevel"/>
    <w:tmpl w:val="E24407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>
    <w:nsid w:val="15952BD1"/>
    <w:multiLevelType w:val="multilevel"/>
    <w:tmpl w:val="60900A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>
    <w:nsid w:val="248A79EC"/>
    <w:multiLevelType w:val="hybridMultilevel"/>
    <w:tmpl w:val="7F8EDA94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8D32E37"/>
    <w:multiLevelType w:val="multilevel"/>
    <w:tmpl w:val="741AA0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>
    <w:nsid w:val="43E60954"/>
    <w:multiLevelType w:val="multilevel"/>
    <w:tmpl w:val="29A28D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>
    <w:nsid w:val="6E2C608D"/>
    <w:multiLevelType w:val="multilevel"/>
    <w:tmpl w:val="B4CECD2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>
    <w:nsid w:val="6E405577"/>
    <w:multiLevelType w:val="multilevel"/>
    <w:tmpl w:val="0E1223F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">
    <w:nsid w:val="78692C95"/>
    <w:multiLevelType w:val="multilevel"/>
    <w:tmpl w:val="0294427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7"/>
  </w:num>
  <w:num w:numId="5">
    <w:abstractNumId w:val="1"/>
  </w:num>
  <w:num w:numId="6">
    <w:abstractNumId w:val="5"/>
  </w:num>
  <w:num w:numId="7">
    <w:abstractNumId w:val="4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hyphenationZone w:val="283"/>
  <w:characterSpacingControl w:val="doNotCompress"/>
  <w:compat>
    <w:compatSetting w:name="compatibilityMode" w:uri="http://schemas.microsoft.com/office/word" w:val="14"/>
  </w:compat>
  <w:rsids>
    <w:rsidRoot w:val="00B736EA"/>
    <w:rsid w:val="00AB4789"/>
    <w:rsid w:val="00B73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B1F97"/>
  </w:style>
  <w:style w:type="paragraph" w:styleId="Titolo1">
    <w:name w:val="heading 1"/>
    <w:basedOn w:val="Normale"/>
    <w:next w:val="Normale"/>
    <w:link w:val="Titolo1Carattere"/>
    <w:uiPriority w:val="9"/>
    <w:qFormat/>
    <w:rsid w:val="003B1F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B1F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B1F97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B1F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B1F97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B1F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B1F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B1F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B1F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3B1F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B1F97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B1F9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B1F97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B1F97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B1F97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B1F9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B1F9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B1F9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B1F97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3B1F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pPr>
      <w:spacing w:after="160"/>
    </w:pPr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B1F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B1F9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B1F9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B1F9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B1F97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B1F9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B1F97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B1F97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B1F97"/>
  </w:style>
  <w:style w:type="paragraph" w:styleId="Titolo1">
    <w:name w:val="heading 1"/>
    <w:basedOn w:val="Normale"/>
    <w:next w:val="Normale"/>
    <w:link w:val="Titolo1Carattere"/>
    <w:uiPriority w:val="9"/>
    <w:qFormat/>
    <w:rsid w:val="003B1F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B1F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B1F97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B1F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B1F97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B1F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B1F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B1F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B1F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3B1F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B1F97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B1F9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B1F97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B1F97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B1F97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B1F9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B1F9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B1F9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B1F97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3B1F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pPr>
      <w:spacing w:after="160"/>
    </w:pPr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B1F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B1F9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B1F9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B1F9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B1F97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B1F9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B1F97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B1F97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8OkHatiAzHhJDJ9pHzwTGG1nXg==">CgMxLjA4AHIhMWFrdHo1ZDJWRWdVaWVYeVNLMTB0OWVPajl6TzVnLVBN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cimini.gabriella@libero.it</dc:creator>
  <cp:lastModifiedBy>ASUS</cp:lastModifiedBy>
  <cp:revision>3</cp:revision>
  <cp:lastPrinted>2025-06-19T13:37:00Z</cp:lastPrinted>
  <dcterms:created xsi:type="dcterms:W3CDTF">2025-06-12T15:07:00Z</dcterms:created>
  <dcterms:modified xsi:type="dcterms:W3CDTF">2025-06-19T13:37:00Z</dcterms:modified>
</cp:coreProperties>
</file>